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公示</w:t>
      </w:r>
    </w:p>
    <w:bookmarkEnd w:id="0"/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根据团省委下发的《</w:t>
      </w:r>
      <w:r>
        <w:rPr>
          <w:rFonts w:hint="default"/>
          <w:sz w:val="28"/>
          <w:szCs w:val="36"/>
          <w:lang w:val="en-US" w:eastAsia="zh-CN"/>
        </w:rPr>
        <w:t>关于推报2020年度“中国电信奖学金”省级候选人的工作提示</w:t>
      </w:r>
      <w:r>
        <w:rPr>
          <w:rFonts w:hint="eastAsia"/>
          <w:sz w:val="28"/>
          <w:szCs w:val="36"/>
          <w:lang w:val="en-US" w:eastAsia="zh-CN"/>
        </w:rPr>
        <w:t>》文件要求，经个人申报、材料审核、民主评议，拟推荐2019级软件工程专业高文佳（</w:t>
      </w:r>
      <w:r>
        <w:rPr>
          <w:rFonts w:hint="eastAsia"/>
          <w:sz w:val="28"/>
          <w:szCs w:val="36"/>
          <w:lang w:val="en-US" w:eastAsia="zh-CN"/>
        </w:rPr>
        <w:t>学号：</w:t>
      </w:r>
      <w:r>
        <w:rPr>
          <w:rFonts w:hint="eastAsia"/>
          <w:sz w:val="28"/>
          <w:szCs w:val="36"/>
          <w:lang w:val="en-US" w:eastAsia="zh-CN"/>
        </w:rPr>
        <w:t>084619239）进入校级评选阶段。公示期为2021年9月5日至2021年9月8日，期间如有异议可联系分团委诸老师（电话：18795957727）。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人工智能与信息技术学院分团委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二〇二一年九月五日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648E"/>
    <w:rsid w:val="2E7A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2021-09-05T02:42:00Z</dcterms:created>
  <dc:creator>Moon大玥</dc:creator>
  <cp:lastModifiedBy>Moon大玥</cp:lastModifiedBy>
  <dcterms:modified xsi:type="dcterms:W3CDTF">2021-09-05T03:23:29Z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ED34408959C84941B614E990A81EF062</vt:lpwstr>
  </property>
</Properties>
</file>